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E4" w:rsidRPr="00BD4643" w:rsidRDefault="00F723AE" w:rsidP="00FD45E4">
      <w:pPr>
        <w:spacing w:after="0"/>
        <w:jc w:val="center"/>
        <w:rPr>
          <w:sz w:val="24"/>
          <w:szCs w:val="24"/>
          <w:lang w:val="ru-RU"/>
        </w:rPr>
      </w:pPr>
      <w:bookmarkStart w:id="0" w:name="z17"/>
      <w:r w:rsidRPr="00FD45E4">
        <w:rPr>
          <w:b/>
          <w:color w:val="000000"/>
          <w:sz w:val="28"/>
          <w:szCs w:val="28"/>
          <w:lang w:val="ru-RU"/>
        </w:rPr>
        <w:t>Перечень медицинской техники, являющейся средством измерения</w:t>
      </w:r>
      <w:r w:rsidR="00FD45E4">
        <w:rPr>
          <w:b/>
          <w:color w:val="000000"/>
          <w:sz w:val="28"/>
          <w:szCs w:val="28"/>
          <w:lang w:val="ru-RU"/>
        </w:rPr>
        <w:t xml:space="preserve"> </w:t>
      </w:r>
      <w:r w:rsidR="00FD45E4">
        <w:rPr>
          <w:b/>
          <w:color w:val="000000"/>
          <w:sz w:val="28"/>
          <w:szCs w:val="28"/>
          <w:lang w:val="ru-RU"/>
        </w:rPr>
        <w:br/>
      </w:r>
      <w:r w:rsidR="00FD45E4" w:rsidRPr="00AC460B">
        <w:rPr>
          <w:b/>
          <w:color w:val="000000"/>
          <w:sz w:val="28"/>
          <w:szCs w:val="28"/>
          <w:lang w:val="ru-RU"/>
        </w:rPr>
        <w:t>Утвержден приказом Министра здравоохранения Республики Казахстан</w:t>
      </w:r>
      <w:r w:rsidR="00FD45E4" w:rsidRPr="00AC460B">
        <w:rPr>
          <w:b/>
          <w:sz w:val="28"/>
          <w:szCs w:val="28"/>
          <w:lang w:val="ru-RU"/>
        </w:rPr>
        <w:br/>
      </w:r>
      <w:r w:rsidR="00FD45E4" w:rsidRPr="00AC460B">
        <w:rPr>
          <w:b/>
          <w:color w:val="000000"/>
          <w:sz w:val="28"/>
          <w:szCs w:val="28"/>
          <w:lang w:val="ru-RU"/>
        </w:rPr>
        <w:t>от 14 декабря 2020 года № ҚР ДСМ-260/2020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6678"/>
        <w:gridCol w:w="2091"/>
      </w:tblGrid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723AE" w:rsidRPr="00AC460B" w:rsidRDefault="00F723AE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C460B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AC460B" w:rsidRDefault="00F723AE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="004D6546"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медицинской</w:t>
            </w:r>
            <w:proofErr w:type="spellEnd"/>
            <w:r w:rsidR="004D6546"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60B">
              <w:rPr>
                <w:b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685" w:type="dxa"/>
          </w:tcPr>
          <w:p w:rsidR="00F723AE" w:rsidRPr="00AC460B" w:rsidRDefault="00F723AE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C460B">
              <w:rPr>
                <w:b/>
                <w:color w:val="000000"/>
                <w:sz w:val="24"/>
                <w:szCs w:val="24"/>
                <w:lang w:val="ru-RU"/>
              </w:rPr>
              <w:t>Межповерочный</w:t>
            </w:r>
            <w:proofErr w:type="spellEnd"/>
            <w:r w:rsidRPr="00AC460B">
              <w:rPr>
                <w:b/>
                <w:color w:val="000000"/>
                <w:sz w:val="24"/>
                <w:szCs w:val="24"/>
                <w:lang w:val="ru-RU"/>
              </w:rPr>
              <w:t xml:space="preserve"> интервал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толщины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сетчатки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электролитный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электролитов</w:t>
            </w:r>
            <w:proofErr w:type="spellEnd"/>
            <w:r w:rsidR="004D6546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крови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Аудиометры, аудиометр диагностический, аудиометр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импедансный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>, клинический, аудиометрический модуль регистрации вызванных потенциалов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Динамометр</w:t>
            </w:r>
            <w:proofErr w:type="spellEnd"/>
            <w:r w:rsidR="002600C7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Измеритель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антропометрический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Электроэнцефалограф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система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цифрово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-электроэнцефалографии комплекс аппаратно-программный электроэнцефалографический,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электроэнцефалограф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-анализатор, регистратор компьютеризированный, портативный, носимый суточной регистрации </w:t>
            </w:r>
            <w:proofErr w:type="gram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электро-энцефалографии</w:t>
            </w:r>
            <w:proofErr w:type="gram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в телеметрическом и автономном режиме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Кардиомонитор, кардиомонитор прикроватный,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электрокардиоанализатор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компьютерный, электрокардиограф телеметрический (с передачей сигнала по телефонной линии или радиоканалу)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1 год 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Э</w:t>
            </w:r>
            <w:r w:rsidR="00B239B8">
              <w:rPr>
                <w:color w:val="000000"/>
                <w:sz w:val="24"/>
                <w:szCs w:val="24"/>
                <w:lang w:val="ru-RU"/>
              </w:rPr>
              <w:t>лектрокардиограф одно- и много-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t>канальный, комплекс электрокардиографический, в том числе аппаратно-программный для</w:t>
            </w:r>
            <w:r w:rsidR="009F1F4A" w:rsidRPr="00680F2A">
              <w:rPr>
                <w:color w:val="000000"/>
                <w:sz w:val="24"/>
                <w:szCs w:val="24"/>
                <w:lang w:val="ru-RU"/>
              </w:rPr>
              <w:t xml:space="preserve"> нагрузочных проб, регистраторы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электрокардиографии носимые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комплекс аппаратно-программный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реографическийреограф-полианализатор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для комплексного исследования параметров кровообращения,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реоплетизмограф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реоэнцефалограф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Фотоплетизмограф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Фонокардиограф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Электромиограф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нейромиограф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и система измерений электромиографии (вызванного потенциала мозга),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нейромиоанализатор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Дозиметр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клинический</w:t>
            </w:r>
            <w:proofErr w:type="spellEnd"/>
            <w:r w:rsidR="00AC460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дозиметр</w:t>
            </w:r>
            <w:proofErr w:type="spellEnd"/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Комплекс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компьютеризированный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диагностический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электроретиноанализатор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 w:rsidP="009D1A63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</w:t>
            </w:r>
            <w:r w:rsidR="009D1A63" w:rsidRPr="00680F2A">
              <w:rPr>
                <w:color w:val="000000"/>
                <w:sz w:val="24"/>
                <w:szCs w:val="24"/>
                <w:lang w:val="ru-RU"/>
              </w:rPr>
              <w:t xml:space="preserve"> год</w:t>
            </w:r>
          </w:p>
        </w:tc>
      </w:tr>
      <w:tr w:rsidR="00F723AE" w:rsidRPr="00F723AE" w:rsidTr="00AC460B">
        <w:trPr>
          <w:cantSplit/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Монитор реанимационный и анестезиологический для контроля ряда физиологических параметров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</w:t>
            </w:r>
            <w:r w:rsidR="00DD1D82" w:rsidRPr="00680F2A">
              <w:rPr>
                <w:color w:val="000000"/>
                <w:sz w:val="24"/>
                <w:szCs w:val="24"/>
                <w:lang w:val="ru-RU"/>
              </w:rPr>
              <w:t xml:space="preserve"> год, 2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Монитор автоматического измерения артериального давления и </w:t>
            </w:r>
            <w:r w:rsidRPr="00680F2A">
              <w:rPr>
                <w:color w:val="000000"/>
                <w:sz w:val="24"/>
                <w:szCs w:val="24"/>
                <w:lang w:val="ru-RU"/>
              </w:rPr>
              <w:lastRenderedPageBreak/>
              <w:t>частоты пульса суточный, в том числе носимый, компьютеризированный</w:t>
            </w:r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lastRenderedPageBreak/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Пульсоксиметр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Набор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пробных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очковых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линз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0F2A">
              <w:rPr>
                <w:color w:val="000000"/>
                <w:sz w:val="24"/>
                <w:szCs w:val="24"/>
              </w:rPr>
              <w:t>не</w:t>
            </w:r>
            <w:proofErr w:type="spellEnd"/>
            <w:proofErr w:type="gramEnd"/>
            <w:r w:rsidRPr="00680F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подлежит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поверке</w:t>
            </w:r>
            <w:proofErr w:type="spellEnd"/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Спирограф, спирограф микропроцессорный портативный, комплекс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спирографический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волюметр,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оксикарбоспирограф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оксиспирограф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Пневмотахограф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Термометры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медицинские</w:t>
            </w:r>
            <w:proofErr w:type="spellEnd"/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года, 3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Тонометры для измерения артериального давления, в том числе полуавтоматический, автоматический, цифровой для измерения артериального давления, пульса и суточного </w:t>
            </w:r>
            <w:proofErr w:type="spellStart"/>
            <w:r w:rsidRPr="00680F2A">
              <w:rPr>
                <w:color w:val="000000"/>
                <w:sz w:val="24"/>
                <w:szCs w:val="24"/>
                <w:lang w:val="ru-RU"/>
              </w:rPr>
              <w:t>мониторирования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артериального давления</w:t>
            </w:r>
          </w:p>
        </w:tc>
        <w:tc>
          <w:tcPr>
            <w:tcW w:w="1685" w:type="dxa"/>
          </w:tcPr>
          <w:p w:rsidR="00F723AE" w:rsidRPr="00680F2A" w:rsidRDefault="00DD1D8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Аппараты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искусственной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вентиляции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легких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Инкубаторы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для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новорожденных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года, 4 года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Аппараты низкочастотной терапии, аппараты ультравысокочастотной терапии, аппараты ультразвуковой терапии</w:t>
            </w:r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Аппараты (сканеры) ультразвуковые диагностические (УЗИ-аппараты)</w:t>
            </w:r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Планшетный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иммуноферментный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Анализаторы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биохимические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калибруемые</w:t>
            </w:r>
            <w:proofErr w:type="spellEnd"/>
            <w:r w:rsidR="00A178E8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светофильтрами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Газоанализатор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выдыхаемого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1685" w:type="dxa"/>
          </w:tcPr>
          <w:p w:rsidR="00F723AE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F723AE" w:rsidRPr="00F723AE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23AE" w:rsidRPr="00680F2A" w:rsidRDefault="00F723A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Приборы колориметрические и фотометрические медицинские</w:t>
            </w:r>
          </w:p>
        </w:tc>
        <w:tc>
          <w:tcPr>
            <w:tcW w:w="1685" w:type="dxa"/>
          </w:tcPr>
          <w:p w:rsidR="00F723AE" w:rsidRPr="00680F2A" w:rsidRDefault="006C62A1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Поляриметр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 w:rsidP="00C0391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Нефелометр</w:t>
            </w:r>
            <w:proofErr w:type="spellEnd"/>
            <w:r w:rsidR="005F1E9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медицинский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Люминометр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хемилюминометр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Вискозиметр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Гемоглобинометр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Насосы</w:t>
            </w:r>
            <w:proofErr w:type="spellEnd"/>
            <w:r w:rsidR="00EC44D7"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шприцевые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инфузионные</w:t>
            </w:r>
            <w:proofErr w:type="spellEnd"/>
            <w:r w:rsidRPr="00680F2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волюметрические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>1 год, 2 года</w:t>
            </w:r>
          </w:p>
        </w:tc>
      </w:tr>
      <w:tr w:rsidR="002600C7" w:rsidTr="00AC460B">
        <w:trPr>
          <w:trHeight w:val="30"/>
        </w:trPr>
        <w:tc>
          <w:tcPr>
            <w:tcW w:w="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80F2A"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7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00C7" w:rsidRPr="00680F2A" w:rsidRDefault="002600C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80F2A">
              <w:rPr>
                <w:color w:val="000000"/>
                <w:sz w:val="24"/>
                <w:szCs w:val="24"/>
              </w:rPr>
              <w:t>Весы</w:t>
            </w:r>
            <w:proofErr w:type="spellEnd"/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F2A">
              <w:rPr>
                <w:color w:val="000000"/>
                <w:sz w:val="24"/>
                <w:szCs w:val="24"/>
              </w:rPr>
              <w:t>медицинские</w:t>
            </w:r>
            <w:proofErr w:type="spellEnd"/>
          </w:p>
        </w:tc>
        <w:tc>
          <w:tcPr>
            <w:tcW w:w="1685" w:type="dxa"/>
          </w:tcPr>
          <w:p w:rsidR="002600C7" w:rsidRPr="00680F2A" w:rsidRDefault="002600C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80F2A">
              <w:rPr>
                <w:color w:val="000000"/>
                <w:sz w:val="24"/>
                <w:szCs w:val="24"/>
                <w:lang w:val="ru-RU"/>
              </w:rPr>
              <w:t xml:space="preserve">1 год </w:t>
            </w:r>
          </w:p>
        </w:tc>
      </w:tr>
    </w:tbl>
    <w:p w:rsidR="004B4CA1" w:rsidRPr="00F723AE" w:rsidRDefault="004B4CA1" w:rsidP="00F723AE">
      <w:pPr>
        <w:spacing w:after="0"/>
        <w:rPr>
          <w:lang w:val="ru-RU"/>
        </w:rPr>
      </w:pPr>
    </w:p>
    <w:sectPr w:rsidR="004B4CA1" w:rsidRPr="00F723AE" w:rsidSect="00FD45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851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F42" w:rsidRDefault="002D6F42" w:rsidP="00FD45E4">
      <w:pPr>
        <w:spacing w:after="0" w:line="240" w:lineRule="auto"/>
      </w:pPr>
      <w:r>
        <w:separator/>
      </w:r>
    </w:p>
  </w:endnote>
  <w:endnote w:type="continuationSeparator" w:id="0">
    <w:p w:rsidR="002D6F42" w:rsidRDefault="002D6F42" w:rsidP="00FD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24" w:rsidRDefault="0021052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24" w:rsidRDefault="0021052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24" w:rsidRDefault="002105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F42" w:rsidRDefault="002D6F42" w:rsidP="00FD45E4">
      <w:pPr>
        <w:spacing w:after="0" w:line="240" w:lineRule="auto"/>
      </w:pPr>
      <w:r>
        <w:separator/>
      </w:r>
    </w:p>
  </w:footnote>
  <w:footnote w:type="continuationSeparator" w:id="0">
    <w:p w:rsidR="002D6F42" w:rsidRDefault="002D6F42" w:rsidP="00FD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24" w:rsidRDefault="002105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5E4" w:rsidRPr="00C010BA" w:rsidRDefault="00FD45E4" w:rsidP="00B72A73">
    <w:pPr>
      <w:spacing w:after="0" w:line="240" w:lineRule="auto"/>
      <w:jc w:val="right"/>
      <w:rPr>
        <w:rFonts w:ascii="Arial" w:eastAsia="Calibri" w:hAnsi="Arial" w:cs="Arial"/>
        <w:lang w:val="ru-RU"/>
      </w:rPr>
    </w:pPr>
    <w:bookmarkStart w:id="1" w:name="_GoBack"/>
    <w:bookmarkEnd w:id="1"/>
    <w:r w:rsidRPr="00C010BA">
      <w:rPr>
        <w:rFonts w:ascii="Arial" w:eastAsia="Calibri" w:hAnsi="Arial" w:cs="Arial"/>
        <w:lang w:val="ru-RU"/>
      </w:rPr>
      <w:t xml:space="preserve">Приложение № </w:t>
    </w:r>
    <w:r w:rsidR="002217CC">
      <w:rPr>
        <w:rFonts w:ascii="Arial" w:eastAsia="Calibri" w:hAnsi="Arial" w:cs="Arial"/>
        <w:lang w:val="ru-RU"/>
      </w:rPr>
      <w:t>9</w:t>
    </w:r>
  </w:p>
  <w:p w:rsidR="00FD45E4" w:rsidRPr="00C010BA" w:rsidRDefault="00FD45E4" w:rsidP="00453EA5">
    <w:pPr>
      <w:spacing w:after="0" w:line="240" w:lineRule="auto"/>
      <w:ind w:left="5103"/>
      <w:jc w:val="right"/>
      <w:rPr>
        <w:rFonts w:ascii="Arial" w:eastAsia="Calibri" w:hAnsi="Arial" w:cs="Arial"/>
        <w:lang w:val="ru-RU"/>
      </w:rPr>
    </w:pPr>
    <w:r w:rsidRPr="00C010BA">
      <w:rPr>
        <w:rFonts w:ascii="Arial" w:eastAsia="Calibri" w:hAnsi="Arial" w:cs="Arial"/>
        <w:lang w:val="ru-RU"/>
      </w:rPr>
      <w:t xml:space="preserve">к протоколу РГ ИЗ </w:t>
    </w:r>
    <w:proofErr w:type="spellStart"/>
    <w:r w:rsidRPr="00C010BA">
      <w:rPr>
        <w:rFonts w:ascii="Arial" w:eastAsia="Calibri" w:hAnsi="Arial" w:cs="Arial"/>
        <w:lang w:val="ru-RU"/>
      </w:rPr>
      <w:t>НТКМетр</w:t>
    </w:r>
    <w:proofErr w:type="spellEnd"/>
    <w:r w:rsidRPr="00C010BA">
      <w:rPr>
        <w:rFonts w:ascii="Arial" w:eastAsia="Calibri" w:hAnsi="Arial" w:cs="Arial"/>
        <w:lang w:val="ru-RU"/>
      </w:rPr>
      <w:t xml:space="preserve"> №</w:t>
    </w:r>
    <w:r w:rsidR="00C010BA">
      <w:rPr>
        <w:rFonts w:ascii="Arial" w:eastAsia="Calibri" w:hAnsi="Arial" w:cs="Arial"/>
        <w:lang w:val="ru-RU"/>
      </w:rPr>
      <w:t> </w:t>
    </w:r>
    <w:r w:rsidRPr="00C010BA">
      <w:rPr>
        <w:rFonts w:ascii="Arial" w:eastAsia="Calibri" w:hAnsi="Arial" w:cs="Arial"/>
        <w:lang w:val="ru-RU"/>
      </w:rPr>
      <w:t>8-2022</w:t>
    </w:r>
  </w:p>
  <w:p w:rsidR="00FD45E4" w:rsidRPr="00FD45E4" w:rsidRDefault="00FD45E4" w:rsidP="00FD45E4">
    <w:pPr>
      <w:spacing w:after="0" w:line="240" w:lineRule="auto"/>
      <w:ind w:left="5670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24" w:rsidRDefault="002105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CA1"/>
    <w:rsid w:val="001019EB"/>
    <w:rsid w:val="00210524"/>
    <w:rsid w:val="002217CC"/>
    <w:rsid w:val="002600C7"/>
    <w:rsid w:val="002D6F42"/>
    <w:rsid w:val="00453EA5"/>
    <w:rsid w:val="004B4CA1"/>
    <w:rsid w:val="004D6546"/>
    <w:rsid w:val="0054752C"/>
    <w:rsid w:val="005825A7"/>
    <w:rsid w:val="005F1E92"/>
    <w:rsid w:val="00680F2A"/>
    <w:rsid w:val="006C62A1"/>
    <w:rsid w:val="009D1A63"/>
    <w:rsid w:val="009F1F4A"/>
    <w:rsid w:val="00A178E8"/>
    <w:rsid w:val="00AC460B"/>
    <w:rsid w:val="00B239B8"/>
    <w:rsid w:val="00B72A73"/>
    <w:rsid w:val="00BD0D58"/>
    <w:rsid w:val="00BD4643"/>
    <w:rsid w:val="00C010BA"/>
    <w:rsid w:val="00C56486"/>
    <w:rsid w:val="00DD1D82"/>
    <w:rsid w:val="00EC44D7"/>
    <w:rsid w:val="00F723AE"/>
    <w:rsid w:val="00FD4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FBBD1-9AD9-4F65-AD56-E889B1AC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4752C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4752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4752C"/>
    <w:pPr>
      <w:jc w:val="center"/>
    </w:pPr>
    <w:rPr>
      <w:sz w:val="18"/>
      <w:szCs w:val="18"/>
    </w:rPr>
  </w:style>
  <w:style w:type="paragraph" w:customStyle="1" w:styleId="DocDefaults">
    <w:name w:val="DocDefaults"/>
    <w:rsid w:val="0054752C"/>
  </w:style>
  <w:style w:type="paragraph" w:styleId="ae">
    <w:name w:val="Balloon Text"/>
    <w:basedOn w:val="a"/>
    <w:link w:val="af"/>
    <w:uiPriority w:val="99"/>
    <w:semiHidden/>
    <w:unhideWhenUsed/>
    <w:rsid w:val="00B23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39B8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4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D45E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20</cp:revision>
  <cp:lastPrinted>2022-08-26T13:28:00Z</cp:lastPrinted>
  <dcterms:created xsi:type="dcterms:W3CDTF">2022-04-04T02:40:00Z</dcterms:created>
  <dcterms:modified xsi:type="dcterms:W3CDTF">2022-09-22T09:30:00Z</dcterms:modified>
</cp:coreProperties>
</file>